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DD3" w:rsidP="00F2402F" w:rsidRDefault="00675B4A" w14:paraId="3B91466E" w14:textId="00C9352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Textové d</w:t>
      </w:r>
      <w:r w:rsidRPr="00675B4A" w:rsidR="00655629">
        <w:rPr>
          <w:b/>
          <w:bCs/>
          <w:sz w:val="24"/>
          <w:szCs w:val="24"/>
        </w:rPr>
        <w:t xml:space="preserve">oplnenie ku </w:t>
      </w:r>
      <w:proofErr w:type="spellStart"/>
      <w:r w:rsidRPr="00675B4A" w:rsidR="00655629">
        <w:rPr>
          <w:b/>
          <w:bCs/>
          <w:sz w:val="24"/>
          <w:szCs w:val="24"/>
        </w:rPr>
        <w:t>kartogramu</w:t>
      </w:r>
      <w:proofErr w:type="spellEnd"/>
      <w:r w:rsidRPr="00675B4A" w:rsidR="00655629">
        <w:rPr>
          <w:b/>
          <w:bCs/>
          <w:sz w:val="24"/>
          <w:szCs w:val="24"/>
        </w:rPr>
        <w:t xml:space="preserve"> zaťaženie</w:t>
      </w:r>
      <w:r w:rsidR="00F2402F">
        <w:rPr>
          <w:b/>
          <w:bCs/>
          <w:sz w:val="24"/>
          <w:szCs w:val="24"/>
        </w:rPr>
        <w:t xml:space="preserve"> </w:t>
      </w:r>
      <w:proofErr w:type="spellStart"/>
      <w:r w:rsidR="00F2402F">
        <w:rPr>
          <w:b/>
          <w:bCs/>
          <w:sz w:val="24"/>
          <w:szCs w:val="24"/>
        </w:rPr>
        <w:t>žel</w:t>
      </w:r>
      <w:proofErr w:type="spellEnd"/>
      <w:r w:rsidR="00F2402F">
        <w:rPr>
          <w:b/>
          <w:bCs/>
          <w:sz w:val="24"/>
          <w:szCs w:val="24"/>
        </w:rPr>
        <w:t>. siete</w:t>
      </w:r>
      <w:r w:rsidR="00AE7D6E">
        <w:rPr>
          <w:b/>
          <w:bCs/>
          <w:sz w:val="24"/>
          <w:szCs w:val="24"/>
        </w:rPr>
        <w:t xml:space="preserve"> v mieste Hl. stanice (r. 2040)</w:t>
      </w:r>
    </w:p>
    <w:p w:rsidR="00F2402F" w:rsidRDefault="00F2402F" w14:paraId="5C641608" w14:textId="06AE1BFC"/>
    <w:p w:rsidR="00F2402F" w:rsidP="009F3511" w:rsidRDefault="00A01E92" w14:paraId="60743550" w14:textId="287045F2">
      <w:pPr>
        <w:pStyle w:val="Odsekzoznamu"/>
        <w:numPr>
          <w:ilvl w:val="0"/>
          <w:numId w:val="2"/>
        </w:numPr>
        <w:rPr/>
      </w:pPr>
      <w:r w:rsidR="00A01E92">
        <w:rPr/>
        <w:t>Model pri vyhodnoc</w:t>
      </w:r>
      <w:r w:rsidR="008B48AE">
        <w:rPr/>
        <w:t>o</w:t>
      </w:r>
      <w:r w:rsidR="00A01E92">
        <w:rPr/>
        <w:t>vaní vychádzal z</w:t>
      </w:r>
      <w:r w:rsidR="00CB1B60">
        <w:rPr/>
        <w:t xml:space="preserve"> štúdie realizovateľnosti </w:t>
      </w:r>
      <w:r w:rsidR="00345392">
        <w:rPr/>
        <w:t xml:space="preserve">„ŽSR, </w:t>
      </w:r>
      <w:r w:rsidR="008B48AE">
        <w:rPr/>
        <w:t xml:space="preserve">dopravný </w:t>
      </w:r>
      <w:r w:rsidR="00345392">
        <w:rPr/>
        <w:t xml:space="preserve">uzol </w:t>
      </w:r>
      <w:r w:rsidR="008B48AE">
        <w:rPr/>
        <w:t>Bratislava“</w:t>
      </w:r>
      <w:r w:rsidR="00CB1B60">
        <w:rPr/>
        <w:t>, kde</w:t>
      </w:r>
      <w:r w:rsidR="008B48AE">
        <w:rPr/>
        <w:t xml:space="preserve"> porovnával dva </w:t>
      </w:r>
      <w:r w:rsidR="00CB1B60">
        <w:rPr/>
        <w:t xml:space="preserve">odporúčané </w:t>
      </w:r>
      <w:r w:rsidR="008B48AE">
        <w:rPr/>
        <w:t>varianty PK1 a</w:t>
      </w:r>
      <w:r w:rsidR="00CB1B60">
        <w:rPr/>
        <w:t> </w:t>
      </w:r>
      <w:r w:rsidR="008B48AE">
        <w:rPr/>
        <w:t>PK</w:t>
      </w:r>
      <w:r w:rsidR="00CB1B60">
        <w:rPr/>
        <w:t>4</w:t>
      </w:r>
      <w:r w:rsidR="009F3511">
        <w:rPr/>
        <w:t xml:space="preserve"> </w:t>
      </w:r>
      <w:r w:rsidR="13FE6929">
        <w:rPr/>
        <w:t>(model ale nezohľadňuje PD</w:t>
      </w:r>
      <w:r w:rsidR="0A70AF40">
        <w:rPr/>
        <w:t>O - Plán do</w:t>
      </w:r>
      <w:r w:rsidR="3B95A2BA">
        <w:rPr/>
        <w:t>pravnej</w:t>
      </w:r>
      <w:r w:rsidR="0A70AF40">
        <w:rPr/>
        <w:t xml:space="preserve"> obslužnosti, ktorý</w:t>
      </w:r>
      <w:r w:rsidR="1D16665E">
        <w:rPr/>
        <w:t xml:space="preserve"> bol medzi tým vypracovaný a ktorý</w:t>
      </w:r>
      <w:r w:rsidR="0A70AF40">
        <w:rPr/>
        <w:t xml:space="preserve"> výrazne navýšil výhľadový počet vlakov</w:t>
      </w:r>
      <w:r w:rsidR="7DBE42EA">
        <w:rPr/>
        <w:t>.</w:t>
      </w:r>
      <w:r w:rsidR="0A70AF40">
        <w:rPr/>
        <w:t xml:space="preserve"> </w:t>
      </w:r>
      <w:r w:rsidR="55C3E7BA">
        <w:rPr/>
        <w:t>P</w:t>
      </w:r>
      <w:r w:rsidR="0A70AF40">
        <w:rPr/>
        <w:t xml:space="preserve">reto je predpoklad, že výhľadová frekvencia </w:t>
      </w:r>
      <w:r w:rsidR="0A70AF40">
        <w:rPr/>
        <w:t>ce</w:t>
      </w:r>
      <w:r w:rsidR="300804D7">
        <w:rPr/>
        <w:t>s</w:t>
      </w:r>
      <w:r w:rsidR="0A70AF40">
        <w:rPr/>
        <w:t>tu</w:t>
      </w:r>
      <w:r w:rsidR="6280AE01">
        <w:rPr/>
        <w:t>júcich</w:t>
      </w:r>
      <w:r w:rsidR="6F71B691">
        <w:rPr/>
        <w:t xml:space="preserve"> </w:t>
      </w:r>
      <w:r w:rsidR="0A70AF40">
        <w:rPr/>
        <w:t xml:space="preserve"> bude</w:t>
      </w:r>
      <w:r w:rsidR="4FA8D7CF">
        <w:rPr/>
        <w:t xml:space="preserve"> ešte</w:t>
      </w:r>
      <w:r w:rsidR="0A70AF40">
        <w:rPr/>
        <w:t xml:space="preserve"> </w:t>
      </w:r>
      <w:r w:rsidR="2CEDFED1">
        <w:rPr/>
        <w:t>vyššia).</w:t>
      </w:r>
    </w:p>
    <w:p w:rsidR="00CB1B60" w:rsidP="009F3511" w:rsidRDefault="00CB1B60" w14:paraId="66AFDF60" w14:textId="3593473D">
      <w:pPr>
        <w:pStyle w:val="Odsekzoznamu"/>
        <w:numPr>
          <w:ilvl w:val="0"/>
          <w:numId w:val="2"/>
        </w:numPr>
      </w:pPr>
      <w:r>
        <w:t xml:space="preserve">PK1 </w:t>
      </w:r>
      <w:r w:rsidR="00D8366E">
        <w:t>–</w:t>
      </w:r>
      <w:r>
        <w:t xml:space="preserve"> </w:t>
      </w:r>
      <w:r w:rsidR="00D8366E">
        <w:t>Hlavná stanic</w:t>
      </w:r>
      <w:r w:rsidR="00A857A5">
        <w:t>a</w:t>
      </w:r>
      <w:r w:rsidR="00D8366E">
        <w:t xml:space="preserve"> ja využívaná všetkými vlakmi (diaľkové aj </w:t>
      </w:r>
      <w:r w:rsidR="00A857A5">
        <w:t>regionálne</w:t>
      </w:r>
      <w:r w:rsidR="00D8366E">
        <w:t>)</w:t>
      </w:r>
    </w:p>
    <w:p w:rsidR="00D8366E" w:rsidP="009F3511" w:rsidRDefault="00D8366E" w14:paraId="067244F5" w14:textId="201AC06E">
      <w:pPr>
        <w:pStyle w:val="Odsekzoznamu"/>
        <w:numPr>
          <w:ilvl w:val="0"/>
          <w:numId w:val="2"/>
        </w:numPr>
      </w:pPr>
      <w:r>
        <w:t xml:space="preserve">PK4 – Hlavná stanica </w:t>
      </w:r>
      <w:r w:rsidR="00320A51">
        <w:t xml:space="preserve">je určená pre </w:t>
      </w:r>
      <w:r w:rsidR="00576893">
        <w:t>diaľkové</w:t>
      </w:r>
      <w:r w:rsidR="00320A51">
        <w:t xml:space="preserve"> vlaky a</w:t>
      </w:r>
      <w:r w:rsidR="00576893">
        <w:t> uvažovaná nová stanica Filiálky by slúžila</w:t>
      </w:r>
      <w:r w:rsidR="00056196">
        <w:t xml:space="preserve"> pre regionálne vlaky.</w:t>
      </w:r>
    </w:p>
    <w:p w:rsidR="00056196" w:rsidP="009F3511" w:rsidRDefault="00056196" w14:paraId="3D54F7E7" w14:textId="4C2FBDFF">
      <w:pPr>
        <w:pStyle w:val="Odsekzoznamu"/>
        <w:numPr>
          <w:ilvl w:val="0"/>
          <w:numId w:val="2"/>
        </w:numPr>
      </w:pPr>
      <w:r>
        <w:t>Východiskový stav</w:t>
      </w:r>
      <w:r w:rsidR="00634A24">
        <w:t xml:space="preserve"> pre štúdiu</w:t>
      </w:r>
      <w:r>
        <w:t xml:space="preserve"> </w:t>
      </w:r>
      <w:r w:rsidR="008625CE">
        <w:t xml:space="preserve">je </w:t>
      </w:r>
      <w:r>
        <w:t>maximalistický variant s Hl. stanico</w:t>
      </w:r>
      <w:r w:rsidR="00897D16">
        <w:t>u</w:t>
      </w:r>
      <w:r>
        <w:t xml:space="preserve"> pre </w:t>
      </w:r>
      <w:r w:rsidR="001C2DD8">
        <w:t xml:space="preserve">všetky vlaky. </w:t>
      </w:r>
    </w:p>
    <w:p w:rsidR="001C2DD8" w:rsidP="009F3511" w:rsidRDefault="001C2DD8" w14:paraId="40F6972D" w14:textId="309738A3">
      <w:pPr>
        <w:pStyle w:val="Odsekzoznamu"/>
        <w:numPr>
          <w:ilvl w:val="0"/>
          <w:numId w:val="2"/>
        </w:numPr>
      </w:pPr>
      <w:r>
        <w:t>Dáta sú prepočítané na scenár pre r. 2040.</w:t>
      </w:r>
    </w:p>
    <w:p w:rsidR="002818D1" w:rsidP="002818D1" w:rsidRDefault="002818D1" w14:paraId="346498D6" w14:textId="5BB40DAF"/>
    <w:p w:rsidRPr="00634A24" w:rsidR="0010226C" w:rsidP="00CF3F59" w:rsidRDefault="00CF3F59" w14:paraId="7E36068F" w14:textId="51143FAB">
      <w:pPr>
        <w:rPr>
          <w:b/>
          <w:bCs/>
          <w:sz w:val="24"/>
          <w:szCs w:val="24"/>
        </w:rPr>
      </w:pPr>
      <w:r w:rsidRPr="00634A24">
        <w:rPr>
          <w:b/>
          <w:bCs/>
          <w:sz w:val="24"/>
          <w:szCs w:val="24"/>
        </w:rPr>
        <w:t>Doplňujúce</w:t>
      </w:r>
      <w:r w:rsidRPr="00634A24" w:rsidR="002818D1">
        <w:rPr>
          <w:b/>
          <w:bCs/>
          <w:sz w:val="24"/>
          <w:szCs w:val="24"/>
        </w:rPr>
        <w:t xml:space="preserve"> informácie k</w:t>
      </w:r>
      <w:r w:rsidRPr="00634A24">
        <w:rPr>
          <w:b/>
          <w:bCs/>
          <w:sz w:val="24"/>
          <w:szCs w:val="24"/>
        </w:rPr>
        <w:t> jednotlivým grafickým výstupom</w:t>
      </w:r>
    </w:p>
    <w:p w:rsidR="0010226C" w:rsidP="0010226C" w:rsidRDefault="0010226C" w14:paraId="4034AAC3" w14:textId="4B62EF8D">
      <w:r w:rsidRPr="00D9715A">
        <w:rPr>
          <w:b/>
          <w:bCs/>
        </w:rPr>
        <w:t>2. slide</w:t>
      </w:r>
      <w:r>
        <w:t xml:space="preserve"> znáz</w:t>
      </w:r>
      <w:r w:rsidR="00006103">
        <w:t xml:space="preserve">orňuje celkový počet </w:t>
      </w:r>
      <w:r w:rsidR="00297872">
        <w:t>ciest</w:t>
      </w:r>
      <w:r w:rsidR="006E224D">
        <w:t>/cestujúcich</w:t>
      </w:r>
      <w:r w:rsidR="00297872">
        <w:t xml:space="preserve"> za 24 hod. s rozdelením na smery východ/západ v okolí Hl. stanice</w:t>
      </w:r>
      <w:r w:rsidR="00D45965">
        <w:t xml:space="preserve"> a rozdelením na jedno</w:t>
      </w:r>
      <w:r w:rsidR="00467E55">
        <w:t>t</w:t>
      </w:r>
      <w:r w:rsidR="00D45965">
        <w:t>livé kategórie vlakov (</w:t>
      </w:r>
      <w:r w:rsidR="006C4CFB">
        <w:t xml:space="preserve">EC/IC/E – medzinárodné rýchliky, </w:t>
      </w:r>
      <w:proofErr w:type="spellStart"/>
      <w:r w:rsidR="006C4CFB">
        <w:t>RP,REx</w:t>
      </w:r>
      <w:proofErr w:type="spellEnd"/>
      <w:r w:rsidR="006C4CFB">
        <w:t xml:space="preserve"> – regionálne </w:t>
      </w:r>
      <w:r w:rsidR="00D9715A">
        <w:t>rýchliky, Os – osobné vlaky)</w:t>
      </w:r>
    </w:p>
    <w:p w:rsidR="00D9715A" w:rsidP="0010226C" w:rsidRDefault="00D9715A" w14:paraId="0BD662ED" w14:textId="345CF949">
      <w:r w:rsidRPr="00D9715A">
        <w:rPr>
          <w:b/>
          <w:bCs/>
        </w:rPr>
        <w:t xml:space="preserve">3. slide </w:t>
      </w:r>
      <w:r>
        <w:t xml:space="preserve">znázorňuje celkový počet </w:t>
      </w:r>
      <w:r w:rsidR="006E224D">
        <w:t xml:space="preserve">cestujúcich na Hl. stanici za 24. hodín, s rozdelením na vystupujúcich, nastupujúcich a prestupujúcich. </w:t>
      </w:r>
    </w:p>
    <w:p w:rsidR="0007069C" w:rsidP="0010226C" w:rsidRDefault="0007069C" w14:paraId="6DD42C06" w14:textId="7FC187A9">
      <w:r>
        <w:rPr>
          <w:b/>
          <w:bCs/>
        </w:rPr>
        <w:t>4. slide</w:t>
      </w:r>
      <w:r>
        <w:t xml:space="preserve"> znázorňuje </w:t>
      </w:r>
      <w:r w:rsidR="00066F71">
        <w:t xml:space="preserve">okrem železničnej dopravy aj MHD pre jednotlivé zastávky v okolí Hl. stanice a pre </w:t>
      </w:r>
      <w:r w:rsidR="003A784A">
        <w:t>jednotlivé</w:t>
      </w:r>
      <w:r w:rsidR="00066F71">
        <w:t xml:space="preserve"> druhy dopráv (autobus, trolejbus, električka)</w:t>
      </w:r>
    </w:p>
    <w:p w:rsidR="00544829" w:rsidP="0010226C" w:rsidRDefault="00A60FD3" w14:paraId="3E7E61BF" w14:textId="1982B279">
      <w:r>
        <w:rPr>
          <w:b/>
          <w:bCs/>
        </w:rPr>
        <w:t xml:space="preserve">5. až 12. slide </w:t>
      </w:r>
      <w:r>
        <w:t xml:space="preserve">znázorňuje rozpad ciest pre jednotlivé </w:t>
      </w:r>
      <w:r w:rsidR="00D95B8C">
        <w:t xml:space="preserve">prepravné smery na/z Hl. stanice. </w:t>
      </w:r>
      <w:r w:rsidR="00FB39B8">
        <w:t xml:space="preserve">Fialovo zvýraznená čiara </w:t>
      </w:r>
      <w:proofErr w:type="spellStart"/>
      <w:r w:rsidR="00FB39B8">
        <w:t>kartogramu</w:t>
      </w:r>
      <w:proofErr w:type="spellEnd"/>
      <w:r w:rsidR="0035582B">
        <w:t xml:space="preserve"> je tá, ktorá sa na danom slide hodnotí a</w:t>
      </w:r>
      <w:r w:rsidR="00231576">
        <w:t xml:space="preserve"> znázorňuje prepojenie jednotlivých prepravných smerov na ňu </w:t>
      </w:r>
      <w:r w:rsidR="008E5C86">
        <w:t>nadväzujúcich</w:t>
      </w:r>
      <w:r w:rsidR="00231576">
        <w:t xml:space="preserve">. </w:t>
      </w:r>
    </w:p>
    <w:p w:rsidRPr="008D59D4" w:rsidR="008D59D4" w:rsidP="0010226C" w:rsidRDefault="008D59D4" w14:paraId="6A67CA7D" w14:textId="1530C9DF">
      <w:r>
        <w:rPr>
          <w:b/>
          <w:bCs/>
        </w:rPr>
        <w:t>13. až 16. slide</w:t>
      </w:r>
      <w:r>
        <w:t xml:space="preserve"> sa venuje </w:t>
      </w:r>
      <w:r w:rsidR="00D74826">
        <w:t>variantu s využívaním uvažovanej stanice Filiálka a jej dopad na odľahčenia Hl. stanice. (</w:t>
      </w:r>
      <w:r w:rsidR="00AE7D6E">
        <w:t>má len informatívny charakter)</w:t>
      </w:r>
      <w:r w:rsidR="00BA11DE">
        <w:t>.</w:t>
      </w:r>
    </w:p>
    <w:p w:rsidRPr="0007069C" w:rsidR="003A784A" w:rsidP="0010226C" w:rsidRDefault="003A784A" w14:paraId="047A9ABA" w14:textId="77777777"/>
    <w:p w:rsidR="00290A46" w:rsidP="004F31B8" w:rsidRDefault="00290A46" w14:paraId="1A36A959" w14:textId="50BB1DD1">
      <w:pPr>
        <w:ind w:left="0" w:firstLine="0"/>
      </w:pPr>
    </w:p>
    <w:p w:rsidRPr="00F2402F" w:rsidR="0010226C" w:rsidP="004F31B8" w:rsidRDefault="0010226C" w14:paraId="3573C985" w14:textId="3F3C3986">
      <w:pPr>
        <w:ind w:left="0" w:firstLine="0"/>
      </w:pPr>
    </w:p>
    <w:sectPr w:rsidRPr="00F2402F" w:rsidR="0010226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70C2"/>
    <w:multiLevelType w:val="hybridMultilevel"/>
    <w:tmpl w:val="6BA89CFC"/>
    <w:lvl w:ilvl="0" w:tplc="606ED596">
      <w:numFmt w:val="bullet"/>
      <w:lvlText w:val="-"/>
      <w:lvlJc w:val="left"/>
      <w:pPr>
        <w:ind w:left="717" w:hanging="360"/>
      </w:pPr>
      <w:rPr>
        <w:rFonts w:hint="default" w:ascii="Calibri" w:hAnsi="Calibri" w:cs="Calibri" w:eastAsiaTheme="minorHAnsi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1" w15:restartNumberingAfterBreak="0">
    <w:nsid w:val="273729B9"/>
    <w:multiLevelType w:val="hybridMultilevel"/>
    <w:tmpl w:val="8DC68790"/>
    <w:lvl w:ilvl="0" w:tplc="AA9A6552">
      <w:numFmt w:val="bullet"/>
      <w:lvlText w:val="-"/>
      <w:lvlJc w:val="left"/>
      <w:pPr>
        <w:ind w:left="717" w:hanging="360"/>
      </w:pPr>
      <w:rPr>
        <w:rFonts w:hint="default" w:ascii="Calibri" w:hAnsi="Calibri" w:cs="Calibri" w:eastAsiaTheme="minorHAnsi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num w:numId="1" w16cid:durableId="53628483">
    <w:abstractNumId w:val="0"/>
  </w:num>
  <w:num w:numId="2" w16cid:durableId="73459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E8E"/>
    <w:rsid w:val="00006103"/>
    <w:rsid w:val="00056196"/>
    <w:rsid w:val="00066F71"/>
    <w:rsid w:val="0007069C"/>
    <w:rsid w:val="0010226C"/>
    <w:rsid w:val="001838BC"/>
    <w:rsid w:val="001C2DD8"/>
    <w:rsid w:val="00231576"/>
    <w:rsid w:val="002818D1"/>
    <w:rsid w:val="00290A46"/>
    <w:rsid w:val="00297872"/>
    <w:rsid w:val="00320A51"/>
    <w:rsid w:val="00345392"/>
    <w:rsid w:val="0035582B"/>
    <w:rsid w:val="00357FE4"/>
    <w:rsid w:val="003A784A"/>
    <w:rsid w:val="003C1DD3"/>
    <w:rsid w:val="00467E55"/>
    <w:rsid w:val="00470E8E"/>
    <w:rsid w:val="004F31B8"/>
    <w:rsid w:val="00544829"/>
    <w:rsid w:val="00576893"/>
    <w:rsid w:val="00634A24"/>
    <w:rsid w:val="00655629"/>
    <w:rsid w:val="00675B4A"/>
    <w:rsid w:val="006C4CFB"/>
    <w:rsid w:val="006E224D"/>
    <w:rsid w:val="008625CE"/>
    <w:rsid w:val="00897D16"/>
    <w:rsid w:val="008B48AE"/>
    <w:rsid w:val="008D59D4"/>
    <w:rsid w:val="008E5C86"/>
    <w:rsid w:val="009F3511"/>
    <w:rsid w:val="00A01E92"/>
    <w:rsid w:val="00A2428D"/>
    <w:rsid w:val="00A60FD3"/>
    <w:rsid w:val="00A857A5"/>
    <w:rsid w:val="00AE7D6E"/>
    <w:rsid w:val="00BA11DE"/>
    <w:rsid w:val="00CB1B60"/>
    <w:rsid w:val="00CE67F7"/>
    <w:rsid w:val="00CF3F59"/>
    <w:rsid w:val="00D45965"/>
    <w:rsid w:val="00D74826"/>
    <w:rsid w:val="00D8366E"/>
    <w:rsid w:val="00D95B8C"/>
    <w:rsid w:val="00D9715A"/>
    <w:rsid w:val="00F2402F"/>
    <w:rsid w:val="00FB39B8"/>
    <w:rsid w:val="0A70AF40"/>
    <w:rsid w:val="0C0C7FA1"/>
    <w:rsid w:val="13FE6929"/>
    <w:rsid w:val="155D3D6B"/>
    <w:rsid w:val="1D16665E"/>
    <w:rsid w:val="2AD8ADAB"/>
    <w:rsid w:val="2CEDFED1"/>
    <w:rsid w:val="300804D7"/>
    <w:rsid w:val="3B95A2BA"/>
    <w:rsid w:val="4FA8D7CF"/>
    <w:rsid w:val="508ED35A"/>
    <w:rsid w:val="55C3E7BA"/>
    <w:rsid w:val="6280AE01"/>
    <w:rsid w:val="6F71B691"/>
    <w:rsid w:val="70C4E406"/>
    <w:rsid w:val="77EA17C2"/>
    <w:rsid w:val="7955C5BC"/>
    <w:rsid w:val="7DBE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AE9D"/>
  <w15:chartTrackingRefBased/>
  <w15:docId w15:val="{50780977-90CB-4E83-A05D-79D76655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F3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Bečka Roman, Ing.</dc:creator>
  <keywords/>
  <dc:description/>
  <lastModifiedBy>Bečka Roman, Ing.</lastModifiedBy>
  <revision>49</revision>
  <dcterms:created xsi:type="dcterms:W3CDTF">2022-07-04T11:30:00.0000000Z</dcterms:created>
  <dcterms:modified xsi:type="dcterms:W3CDTF">2022-12-14T10:32:37.5927949Z</dcterms:modified>
</coreProperties>
</file>